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FD6D7" w14:textId="77777777" w:rsidR="00C37EB7" w:rsidRDefault="00000000">
      <w:pPr>
        <w:pStyle w:val="Heading1"/>
        <w:ind w:left="-810" w:right="-360" w:hanging="270"/>
        <w:jc w:val="center"/>
        <w:rPr>
          <w:sz w:val="38"/>
          <w:szCs w:val="38"/>
        </w:rPr>
      </w:pPr>
      <w:bookmarkStart w:id="0" w:name="_lv272n47srz1" w:colFirst="0" w:colLast="0"/>
      <w:bookmarkEnd w:id="0"/>
      <w:r>
        <w:rPr>
          <w:sz w:val="38"/>
          <w:szCs w:val="38"/>
        </w:rPr>
        <w:t xml:space="preserve">Supplemental Material for </w:t>
      </w:r>
      <w:hyperlink r:id="rId5">
        <w:r>
          <w:rPr>
            <w:color w:val="1155CC"/>
            <w:sz w:val="38"/>
            <w:szCs w:val="38"/>
            <w:u w:val="single"/>
          </w:rPr>
          <w:t>paper</w:t>
        </w:r>
      </w:hyperlink>
      <w:r>
        <w:rPr>
          <w:sz w:val="38"/>
          <w:szCs w:val="38"/>
        </w:rPr>
        <w:t xml:space="preserve"> titled "</w:t>
      </w:r>
      <w:r>
        <w:rPr>
          <w:i/>
          <w:sz w:val="38"/>
          <w:szCs w:val="38"/>
          <w:highlight w:val="white"/>
        </w:rPr>
        <w:t>Mitigating Response Delays in Free-Form Conversations with LLM-powered Intelligent Virtual Agents</w:t>
      </w:r>
      <w:r>
        <w:rPr>
          <w:sz w:val="38"/>
          <w:szCs w:val="38"/>
        </w:rPr>
        <w:t xml:space="preserve">" in </w:t>
      </w:r>
      <w:hyperlink r:id="rId6">
        <w:r>
          <w:rPr>
            <w:color w:val="1155CC"/>
            <w:sz w:val="38"/>
            <w:szCs w:val="38"/>
            <w:u w:val="single"/>
          </w:rPr>
          <w:t>ACM CUI 2025</w:t>
        </w:r>
      </w:hyperlink>
      <w:r>
        <w:rPr>
          <w:sz w:val="38"/>
          <w:szCs w:val="38"/>
        </w:rPr>
        <w:t>.</w:t>
      </w:r>
    </w:p>
    <w:p w14:paraId="48FFD6D8" w14:textId="77777777" w:rsidR="00C37EB7" w:rsidRDefault="00000000">
      <w:pPr>
        <w:pStyle w:val="Heading2"/>
      </w:pPr>
      <w:bookmarkStart w:id="1" w:name="_8wflg6x9fwi7" w:colFirst="0" w:colLast="0"/>
      <w:bookmarkEnd w:id="1"/>
      <w:r>
        <w:t>1 Table of Contents</w:t>
      </w:r>
    </w:p>
    <w:sdt>
      <w:sdtPr>
        <w:id w:val="856706326"/>
        <w:docPartObj>
          <w:docPartGallery w:val="Table of Contents"/>
          <w:docPartUnique/>
        </w:docPartObj>
      </w:sdtPr>
      <w:sdtContent>
        <w:p w14:paraId="48FFD6D9" w14:textId="77777777" w:rsidR="00C37EB7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lv272n47srz1">
            <w:r>
              <w:rPr>
                <w:b/>
                <w:color w:val="000000"/>
              </w:rPr>
              <w:t>Supplemental Material for paper titled "Mitigating Response Delays in Free-Form Conversations with LLM-powered Intelligent Virtual Agents" in ACM CUI 2025.</w:t>
            </w:r>
            <w:r>
              <w:rPr>
                <w:b/>
                <w:color w:val="000000"/>
              </w:rPr>
              <w:tab/>
              <w:t>1</w:t>
            </w:r>
          </w:hyperlink>
        </w:p>
        <w:p w14:paraId="48FFD6DA" w14:textId="77777777" w:rsidR="00C37EB7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color w:val="000000"/>
            </w:rPr>
          </w:pPr>
          <w:hyperlink w:anchor="_8wflg6x9fwi7">
            <w:r>
              <w:rPr>
                <w:color w:val="000000"/>
              </w:rPr>
              <w:t>1 Table of Contents</w:t>
            </w:r>
            <w:r>
              <w:rPr>
                <w:color w:val="000000"/>
              </w:rPr>
              <w:tab/>
              <w:t>1</w:t>
            </w:r>
          </w:hyperlink>
        </w:p>
        <w:p w14:paraId="48FFD6DB" w14:textId="77777777" w:rsidR="00C37EB7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color w:val="000000"/>
            </w:rPr>
          </w:pPr>
          <w:hyperlink w:anchor="_sktwgfzas1ff">
            <w:r>
              <w:rPr>
                <w:color w:val="000000"/>
              </w:rPr>
              <w:t>2 Packages Used</w:t>
            </w:r>
            <w:r>
              <w:rPr>
                <w:color w:val="000000"/>
              </w:rPr>
              <w:tab/>
              <w:t>1</w:t>
            </w:r>
          </w:hyperlink>
        </w:p>
        <w:p w14:paraId="48FFD6DC" w14:textId="77777777" w:rsidR="00C37EB7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color w:val="000000"/>
            </w:rPr>
          </w:pPr>
          <w:hyperlink w:anchor="_nw8mx7sq88ca">
            <w:r>
              <w:rPr>
                <w:color w:val="000000"/>
              </w:rPr>
              <w:t>3 Statistical Results</w:t>
            </w:r>
            <w:r>
              <w:rPr>
                <w:color w:val="000000"/>
              </w:rPr>
              <w:tab/>
              <w:t>2</w:t>
            </w:r>
          </w:hyperlink>
        </w:p>
        <w:p w14:paraId="48FFD6DD" w14:textId="77777777" w:rsidR="00C37EB7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720"/>
            <w:rPr>
              <w:color w:val="000000"/>
            </w:rPr>
          </w:pPr>
          <w:hyperlink w:anchor="_q6h16pxo50xo">
            <w:r>
              <w:rPr>
                <w:color w:val="000000"/>
              </w:rPr>
              <w:t>3.1 ANOVA</w:t>
            </w:r>
            <w:r>
              <w:rPr>
                <w:color w:val="000000"/>
              </w:rPr>
              <w:tab/>
              <w:t>2</w:t>
            </w:r>
          </w:hyperlink>
        </w:p>
        <w:p w14:paraId="48FFD6DE" w14:textId="77777777" w:rsidR="00C37EB7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720"/>
            <w:rPr>
              <w:color w:val="000000"/>
            </w:rPr>
          </w:pPr>
          <w:hyperlink w:anchor="_vtkf4s4g77ts">
            <w:r>
              <w:rPr>
                <w:color w:val="000000"/>
              </w:rPr>
              <w:t>3.2 Contrast Results</w:t>
            </w:r>
            <w:r>
              <w:rPr>
                <w:color w:val="000000"/>
              </w:rPr>
              <w:tab/>
              <w:t>3</w:t>
            </w:r>
          </w:hyperlink>
          <w:r>
            <w:fldChar w:fldCharType="end"/>
          </w:r>
        </w:p>
      </w:sdtContent>
    </w:sdt>
    <w:p w14:paraId="48FFD6DF" w14:textId="77777777" w:rsidR="00C37EB7" w:rsidRDefault="00C37EB7"/>
    <w:p w14:paraId="48FFD6E0" w14:textId="77777777" w:rsidR="00C37EB7" w:rsidRDefault="00000000">
      <w:pPr>
        <w:pStyle w:val="Heading2"/>
      </w:pPr>
      <w:bookmarkStart w:id="2" w:name="_sktwgfzas1ff" w:colFirst="0" w:colLast="0"/>
      <w:bookmarkEnd w:id="2"/>
      <w:r>
        <w:t>2 Packages Used</w:t>
      </w:r>
    </w:p>
    <w:p w14:paraId="48FFD6E1" w14:textId="77777777" w:rsidR="00C37EB7" w:rsidRDefault="00000000">
      <w:r>
        <w:t xml:space="preserve">The </w:t>
      </w:r>
      <w:proofErr w:type="gramStart"/>
      <w:r>
        <w:t>following R</w:t>
      </w:r>
      <w:proofErr w:type="gramEnd"/>
      <w:r>
        <w:t xml:space="preserve"> packages were used to perform statistical analyses presented in the supplemental materials:</w:t>
      </w:r>
    </w:p>
    <w:p w14:paraId="48FFD6E2" w14:textId="77777777" w:rsidR="00C37EB7" w:rsidRDefault="00000000">
      <w:pPr>
        <w:numPr>
          <w:ilvl w:val="0"/>
          <w:numId w:val="1"/>
        </w:numPr>
      </w:pPr>
      <w:proofErr w:type="spellStart"/>
      <w:r>
        <w:t>dplyr</w:t>
      </w:r>
      <w:proofErr w:type="spellEnd"/>
      <w:r>
        <w:t xml:space="preserve"> </w:t>
      </w:r>
      <w:hyperlink r:id="rId7">
        <w:r>
          <w:rPr>
            <w:color w:val="1155CC"/>
            <w:u w:val="single"/>
          </w:rPr>
          <w:t>https://cran.r-project.org/package=dplyr</w:t>
        </w:r>
      </w:hyperlink>
      <w:r>
        <w:t xml:space="preserve"> </w:t>
      </w:r>
    </w:p>
    <w:p w14:paraId="48FFD6E3" w14:textId="77777777" w:rsidR="00C37EB7" w:rsidRDefault="00000000">
      <w:pPr>
        <w:numPr>
          <w:ilvl w:val="0"/>
          <w:numId w:val="1"/>
        </w:numPr>
      </w:pPr>
      <w:proofErr w:type="spellStart"/>
      <w:r>
        <w:t>emmeans</w:t>
      </w:r>
      <w:proofErr w:type="spellEnd"/>
      <w:r>
        <w:t xml:space="preserve"> </w:t>
      </w:r>
      <w:hyperlink r:id="rId8">
        <w:r>
          <w:rPr>
            <w:color w:val="1155CC"/>
            <w:u w:val="single"/>
          </w:rPr>
          <w:t>https://cran.r-project.org/package=emmeans</w:t>
        </w:r>
      </w:hyperlink>
      <w:r>
        <w:t xml:space="preserve"> </w:t>
      </w:r>
    </w:p>
    <w:p w14:paraId="48FFD6E4" w14:textId="77777777" w:rsidR="00C37EB7" w:rsidRDefault="00000000">
      <w:pPr>
        <w:numPr>
          <w:ilvl w:val="0"/>
          <w:numId w:val="1"/>
        </w:numPr>
      </w:pPr>
      <w:proofErr w:type="spellStart"/>
      <w:r>
        <w:t>ARTool</w:t>
      </w:r>
      <w:proofErr w:type="spellEnd"/>
      <w:r>
        <w:t xml:space="preserve"> </w:t>
      </w:r>
      <w:hyperlink r:id="rId9">
        <w:r>
          <w:rPr>
            <w:color w:val="1155CC"/>
            <w:u w:val="single"/>
          </w:rPr>
          <w:t>https://cran.r-project.org/package=ARTool</w:t>
        </w:r>
      </w:hyperlink>
      <w:r>
        <w:t xml:space="preserve"> </w:t>
      </w:r>
    </w:p>
    <w:p w14:paraId="48FFD6E5" w14:textId="77777777" w:rsidR="00C37EB7" w:rsidRDefault="00000000">
      <w:pPr>
        <w:numPr>
          <w:ilvl w:val="0"/>
          <w:numId w:val="1"/>
        </w:numPr>
      </w:pPr>
      <w:proofErr w:type="spellStart"/>
      <w:r>
        <w:t>rstatix</w:t>
      </w:r>
      <w:proofErr w:type="spellEnd"/>
      <w:r>
        <w:t xml:space="preserve"> </w:t>
      </w:r>
      <w:hyperlink r:id="rId10">
        <w:r>
          <w:rPr>
            <w:color w:val="1155CC"/>
            <w:u w:val="single"/>
          </w:rPr>
          <w:t>https://cran.r-project.org/package=rstatix</w:t>
        </w:r>
      </w:hyperlink>
    </w:p>
    <w:p w14:paraId="48FFD6E6" w14:textId="77777777" w:rsidR="00C37EB7" w:rsidRDefault="00000000">
      <w:pPr>
        <w:numPr>
          <w:ilvl w:val="0"/>
          <w:numId w:val="1"/>
        </w:numPr>
      </w:pPr>
      <w:proofErr w:type="spellStart"/>
      <w:r>
        <w:t>effectsize</w:t>
      </w:r>
      <w:proofErr w:type="spellEnd"/>
      <w:r>
        <w:t xml:space="preserve"> </w:t>
      </w:r>
      <w:hyperlink r:id="rId11">
        <w:r>
          <w:rPr>
            <w:color w:val="1155CC"/>
            <w:u w:val="single"/>
          </w:rPr>
          <w:t>https://cran.r-project.org/package=effectsize</w:t>
        </w:r>
      </w:hyperlink>
    </w:p>
    <w:p w14:paraId="48FFD6E7" w14:textId="77777777" w:rsidR="00C37EB7" w:rsidRDefault="00000000">
      <w:pPr>
        <w:numPr>
          <w:ilvl w:val="0"/>
          <w:numId w:val="1"/>
        </w:numPr>
      </w:pPr>
      <w:proofErr w:type="spellStart"/>
      <w:r>
        <w:t>readr</w:t>
      </w:r>
      <w:proofErr w:type="spellEnd"/>
      <w:r>
        <w:t xml:space="preserve"> </w:t>
      </w:r>
      <w:hyperlink r:id="rId12">
        <w:r>
          <w:rPr>
            <w:color w:val="1155CC"/>
            <w:u w:val="single"/>
          </w:rPr>
          <w:t>https://cran.r-project.org/package=readr</w:t>
        </w:r>
      </w:hyperlink>
      <w:r>
        <w:t xml:space="preserve"> </w:t>
      </w:r>
    </w:p>
    <w:p w14:paraId="48FFD6E8" w14:textId="77777777" w:rsidR="00C37EB7" w:rsidRDefault="00000000">
      <w:pPr>
        <w:pStyle w:val="Heading2"/>
      </w:pPr>
      <w:bookmarkStart w:id="3" w:name="_y0en7tl9cen7" w:colFirst="0" w:colLast="0"/>
      <w:bookmarkEnd w:id="3"/>
      <w:r>
        <w:br w:type="page"/>
      </w:r>
    </w:p>
    <w:p w14:paraId="48FFD6E9" w14:textId="77777777" w:rsidR="00C37EB7" w:rsidRDefault="00000000">
      <w:pPr>
        <w:pStyle w:val="Heading2"/>
      </w:pPr>
      <w:bookmarkStart w:id="4" w:name="_nw8mx7sq88ca" w:colFirst="0" w:colLast="0"/>
      <w:bookmarkEnd w:id="4"/>
      <w:r>
        <w:lastRenderedPageBreak/>
        <w:t>3 Statistical Results</w:t>
      </w:r>
    </w:p>
    <w:p w14:paraId="48FFD6EA" w14:textId="77777777" w:rsidR="00C37EB7" w:rsidRDefault="00000000">
      <w:pPr>
        <w:pStyle w:val="Heading3"/>
      </w:pPr>
      <w:bookmarkStart w:id="5" w:name="_q6h16pxo50xo" w:colFirst="0" w:colLast="0"/>
      <w:bookmarkEnd w:id="5"/>
      <w:r>
        <w:t>3.1 ANOVA</w:t>
      </w:r>
    </w:p>
    <w:p w14:paraId="48FFD6EB" w14:textId="77777777" w:rsidR="00C37EB7" w:rsidRDefault="00000000">
      <w:pPr>
        <w:jc w:val="both"/>
      </w:pPr>
      <w:r>
        <w:t>Repeated-Measures ANOVA on ART-Transformed Data. ηp² is the effect size of a specific independent variable on the dependent variable (metric measured by the question), while controlling for effects of other independent variables.</w:t>
      </w:r>
    </w:p>
    <w:p w14:paraId="48FFD6EC" w14:textId="77777777" w:rsidR="00C37EB7" w:rsidRDefault="00C37EB7">
      <w:pPr>
        <w:jc w:val="both"/>
      </w:pPr>
    </w:p>
    <w:tbl>
      <w:tblPr>
        <w:tblStyle w:val="a"/>
        <w:tblW w:w="86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65"/>
        <w:gridCol w:w="1170"/>
        <w:gridCol w:w="690"/>
        <w:gridCol w:w="990"/>
        <w:gridCol w:w="1125"/>
        <w:gridCol w:w="1050"/>
        <w:gridCol w:w="1095"/>
      </w:tblGrid>
      <w:tr w:rsidR="00C37EB7" w14:paraId="48FFD6F4" w14:textId="77777777">
        <w:trPr>
          <w:tblHeader/>
          <w:jc w:val="center"/>
        </w:trPr>
        <w:tc>
          <w:tcPr>
            <w:tcW w:w="2565" w:type="dxa"/>
            <w:shd w:val="clear" w:color="auto" w:fill="B6D7A8"/>
            <w:vAlign w:val="bottom"/>
          </w:tcPr>
          <w:p w14:paraId="48FFD6ED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</w:t>
            </w:r>
          </w:p>
        </w:tc>
        <w:tc>
          <w:tcPr>
            <w:tcW w:w="1170" w:type="dxa"/>
            <w:shd w:val="clear" w:color="auto" w:fill="B6D7A8"/>
            <w:vAlign w:val="bottom"/>
          </w:tcPr>
          <w:p w14:paraId="48FFD6EE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</w:t>
            </w:r>
          </w:p>
        </w:tc>
        <w:tc>
          <w:tcPr>
            <w:tcW w:w="690" w:type="dxa"/>
            <w:shd w:val="clear" w:color="auto" w:fill="B6D7A8"/>
            <w:vAlign w:val="bottom"/>
          </w:tcPr>
          <w:p w14:paraId="48FFD6EF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Df</w:t>
            </w:r>
            <w:proofErr w:type="spellEnd"/>
          </w:p>
        </w:tc>
        <w:tc>
          <w:tcPr>
            <w:tcW w:w="990" w:type="dxa"/>
            <w:shd w:val="clear" w:color="auto" w:fill="B6D7A8"/>
            <w:vAlign w:val="bottom"/>
          </w:tcPr>
          <w:p w14:paraId="48FFD6F0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Df.res</w:t>
            </w:r>
          </w:p>
        </w:tc>
        <w:tc>
          <w:tcPr>
            <w:tcW w:w="1125" w:type="dxa"/>
            <w:shd w:val="clear" w:color="auto" w:fill="B6D7A8"/>
            <w:vAlign w:val="bottom"/>
          </w:tcPr>
          <w:p w14:paraId="48FFD6F1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 Score</w:t>
            </w:r>
          </w:p>
        </w:tc>
        <w:tc>
          <w:tcPr>
            <w:tcW w:w="1050" w:type="dxa"/>
            <w:shd w:val="clear" w:color="auto" w:fill="B6D7A8"/>
            <w:vAlign w:val="bottom"/>
          </w:tcPr>
          <w:p w14:paraId="48FFD6F2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</w:t>
            </w:r>
            <w:proofErr w:type="spellEnd"/>
            <w:r>
              <w:rPr>
                <w:sz w:val="20"/>
                <w:szCs w:val="20"/>
              </w:rPr>
              <w:t>(&gt;F)</w:t>
            </w:r>
          </w:p>
        </w:tc>
        <w:tc>
          <w:tcPr>
            <w:tcW w:w="1095" w:type="dxa"/>
            <w:shd w:val="clear" w:color="auto" w:fill="B6D7A8"/>
            <w:vAlign w:val="bottom"/>
          </w:tcPr>
          <w:p w14:paraId="48FFD6F3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ηp²</w:t>
            </w:r>
          </w:p>
        </w:tc>
      </w:tr>
      <w:tr w:rsidR="00C37EB7" w14:paraId="48FFD6FC" w14:textId="77777777">
        <w:trPr>
          <w:jc w:val="center"/>
        </w:trPr>
        <w:tc>
          <w:tcPr>
            <w:tcW w:w="2565" w:type="dxa"/>
          </w:tcPr>
          <w:p w14:paraId="48FFD6F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(Q1) Response Time</w:t>
            </w:r>
          </w:p>
        </w:tc>
        <w:tc>
          <w:tcPr>
            <w:tcW w:w="1170" w:type="dxa"/>
          </w:tcPr>
          <w:p w14:paraId="48FFD6F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Delay</w:t>
            </w:r>
          </w:p>
        </w:tc>
        <w:tc>
          <w:tcPr>
            <w:tcW w:w="690" w:type="dxa"/>
          </w:tcPr>
          <w:p w14:paraId="48FFD6F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6F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6F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154.549</w:t>
            </w:r>
          </w:p>
        </w:tc>
        <w:tc>
          <w:tcPr>
            <w:tcW w:w="1050" w:type="dxa"/>
          </w:tcPr>
          <w:p w14:paraId="48FFD6F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3.87E-51</w:t>
            </w:r>
          </w:p>
        </w:tc>
        <w:tc>
          <w:tcPr>
            <w:tcW w:w="1095" w:type="dxa"/>
          </w:tcPr>
          <w:p w14:paraId="48FFD6F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0.422</w:t>
            </w:r>
          </w:p>
        </w:tc>
      </w:tr>
      <w:tr w:rsidR="00C37EB7" w14:paraId="48FFD704" w14:textId="77777777">
        <w:trPr>
          <w:jc w:val="center"/>
        </w:trPr>
        <w:tc>
          <w:tcPr>
            <w:tcW w:w="2565" w:type="dxa"/>
          </w:tcPr>
          <w:p w14:paraId="48FFD6F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(Q1) Response Time</w:t>
            </w:r>
          </w:p>
        </w:tc>
        <w:tc>
          <w:tcPr>
            <w:tcW w:w="1170" w:type="dxa"/>
          </w:tcPr>
          <w:p w14:paraId="48FFD6F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Filler</w:t>
            </w:r>
          </w:p>
        </w:tc>
        <w:tc>
          <w:tcPr>
            <w:tcW w:w="690" w:type="dxa"/>
          </w:tcPr>
          <w:p w14:paraId="48FFD6F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0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0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18.613</w:t>
            </w:r>
          </w:p>
        </w:tc>
        <w:tc>
          <w:tcPr>
            <w:tcW w:w="1050" w:type="dxa"/>
          </w:tcPr>
          <w:p w14:paraId="48FFD70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1.79E-08</w:t>
            </w:r>
          </w:p>
        </w:tc>
        <w:tc>
          <w:tcPr>
            <w:tcW w:w="1095" w:type="dxa"/>
          </w:tcPr>
          <w:p w14:paraId="48FFD70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0.081</w:t>
            </w:r>
          </w:p>
        </w:tc>
      </w:tr>
      <w:tr w:rsidR="00C37EB7" w14:paraId="48FFD70C" w14:textId="77777777">
        <w:trPr>
          <w:jc w:val="center"/>
        </w:trPr>
        <w:tc>
          <w:tcPr>
            <w:tcW w:w="2565" w:type="dxa"/>
          </w:tcPr>
          <w:p w14:paraId="48FFD70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(Q1) Response Time</w:t>
            </w:r>
          </w:p>
        </w:tc>
        <w:tc>
          <w:tcPr>
            <w:tcW w:w="1170" w:type="dxa"/>
          </w:tcPr>
          <w:p w14:paraId="48FFD70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Delay:Filler</w:t>
            </w:r>
            <w:proofErr w:type="spellEnd"/>
            <w:proofErr w:type="gramEnd"/>
          </w:p>
        </w:tc>
        <w:tc>
          <w:tcPr>
            <w:tcW w:w="690" w:type="dxa"/>
          </w:tcPr>
          <w:p w14:paraId="48FFD70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0" w:type="dxa"/>
          </w:tcPr>
          <w:p w14:paraId="48FFD70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0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4.657</w:t>
            </w:r>
          </w:p>
        </w:tc>
        <w:tc>
          <w:tcPr>
            <w:tcW w:w="1050" w:type="dxa"/>
          </w:tcPr>
          <w:p w14:paraId="48FFD70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0.001</w:t>
            </w:r>
          </w:p>
        </w:tc>
        <w:tc>
          <w:tcPr>
            <w:tcW w:w="1095" w:type="dxa"/>
          </w:tcPr>
          <w:p w14:paraId="48FFD70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0.042</w:t>
            </w:r>
          </w:p>
        </w:tc>
      </w:tr>
      <w:tr w:rsidR="00C37EB7" w14:paraId="48FFD714" w14:textId="77777777">
        <w:trPr>
          <w:jc w:val="center"/>
        </w:trPr>
        <w:tc>
          <w:tcPr>
            <w:tcW w:w="2565" w:type="dxa"/>
          </w:tcPr>
          <w:p w14:paraId="48FFD70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(Q2) Engagement</w:t>
            </w:r>
          </w:p>
        </w:tc>
        <w:tc>
          <w:tcPr>
            <w:tcW w:w="1170" w:type="dxa"/>
          </w:tcPr>
          <w:p w14:paraId="48FFD70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Delay</w:t>
            </w:r>
          </w:p>
        </w:tc>
        <w:tc>
          <w:tcPr>
            <w:tcW w:w="690" w:type="dxa"/>
          </w:tcPr>
          <w:p w14:paraId="48FFD70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1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1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25.335</w:t>
            </w:r>
          </w:p>
        </w:tc>
        <w:tc>
          <w:tcPr>
            <w:tcW w:w="1050" w:type="dxa"/>
          </w:tcPr>
          <w:p w14:paraId="48FFD71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4.04E-11</w:t>
            </w:r>
          </w:p>
        </w:tc>
        <w:tc>
          <w:tcPr>
            <w:tcW w:w="1095" w:type="dxa"/>
          </w:tcPr>
          <w:p w14:paraId="48FFD71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0.107</w:t>
            </w:r>
          </w:p>
        </w:tc>
      </w:tr>
      <w:tr w:rsidR="00C37EB7" w14:paraId="48FFD71C" w14:textId="77777777">
        <w:trPr>
          <w:jc w:val="center"/>
        </w:trPr>
        <w:tc>
          <w:tcPr>
            <w:tcW w:w="2565" w:type="dxa"/>
          </w:tcPr>
          <w:p w14:paraId="48FFD71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(Q2) Engagement</w:t>
            </w:r>
          </w:p>
        </w:tc>
        <w:tc>
          <w:tcPr>
            <w:tcW w:w="1170" w:type="dxa"/>
          </w:tcPr>
          <w:p w14:paraId="48FFD71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Filler</w:t>
            </w:r>
          </w:p>
        </w:tc>
        <w:tc>
          <w:tcPr>
            <w:tcW w:w="690" w:type="dxa"/>
          </w:tcPr>
          <w:p w14:paraId="48FFD71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1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1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4.676</w:t>
            </w:r>
          </w:p>
        </w:tc>
        <w:tc>
          <w:tcPr>
            <w:tcW w:w="1050" w:type="dxa"/>
          </w:tcPr>
          <w:p w14:paraId="48FFD71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</w:t>
            </w:r>
          </w:p>
        </w:tc>
        <w:tc>
          <w:tcPr>
            <w:tcW w:w="1095" w:type="dxa"/>
          </w:tcPr>
          <w:p w14:paraId="48FFD71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0.022</w:t>
            </w:r>
          </w:p>
        </w:tc>
      </w:tr>
      <w:tr w:rsidR="00C37EB7" w14:paraId="48FFD724" w14:textId="77777777">
        <w:trPr>
          <w:jc w:val="center"/>
        </w:trPr>
        <w:tc>
          <w:tcPr>
            <w:tcW w:w="2565" w:type="dxa"/>
          </w:tcPr>
          <w:p w14:paraId="48FFD71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(Q2) Engagement</w:t>
            </w:r>
          </w:p>
        </w:tc>
        <w:tc>
          <w:tcPr>
            <w:tcW w:w="1170" w:type="dxa"/>
          </w:tcPr>
          <w:p w14:paraId="48FFD71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Delay:Filler</w:t>
            </w:r>
            <w:proofErr w:type="spellEnd"/>
            <w:proofErr w:type="gramEnd"/>
          </w:p>
        </w:tc>
        <w:tc>
          <w:tcPr>
            <w:tcW w:w="690" w:type="dxa"/>
          </w:tcPr>
          <w:p w14:paraId="48FFD71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0" w:type="dxa"/>
          </w:tcPr>
          <w:p w14:paraId="48FFD72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2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1.082</w:t>
            </w:r>
          </w:p>
        </w:tc>
        <w:tc>
          <w:tcPr>
            <w:tcW w:w="1050" w:type="dxa"/>
          </w:tcPr>
          <w:p w14:paraId="48FFD72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0.365</w:t>
            </w:r>
          </w:p>
        </w:tc>
        <w:tc>
          <w:tcPr>
            <w:tcW w:w="1095" w:type="dxa"/>
          </w:tcPr>
          <w:p w14:paraId="48FFD72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</w:t>
            </w:r>
          </w:p>
        </w:tc>
      </w:tr>
      <w:tr w:rsidR="00C37EB7" w14:paraId="48FFD72C" w14:textId="77777777">
        <w:trPr>
          <w:jc w:val="center"/>
        </w:trPr>
        <w:tc>
          <w:tcPr>
            <w:tcW w:w="2565" w:type="dxa"/>
          </w:tcPr>
          <w:p w14:paraId="48FFD72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(Q3) Good Impression</w:t>
            </w:r>
          </w:p>
        </w:tc>
        <w:tc>
          <w:tcPr>
            <w:tcW w:w="1170" w:type="dxa"/>
          </w:tcPr>
          <w:p w14:paraId="48FFD72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Delay</w:t>
            </w:r>
          </w:p>
        </w:tc>
        <w:tc>
          <w:tcPr>
            <w:tcW w:w="690" w:type="dxa"/>
          </w:tcPr>
          <w:p w14:paraId="48FFD72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2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2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30.923</w:t>
            </w:r>
          </w:p>
        </w:tc>
        <w:tc>
          <w:tcPr>
            <w:tcW w:w="1050" w:type="dxa"/>
          </w:tcPr>
          <w:p w14:paraId="48FFD72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2.91E-13</w:t>
            </w:r>
          </w:p>
        </w:tc>
        <w:tc>
          <w:tcPr>
            <w:tcW w:w="1095" w:type="dxa"/>
          </w:tcPr>
          <w:p w14:paraId="48FFD72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0.127</w:t>
            </w:r>
          </w:p>
        </w:tc>
      </w:tr>
      <w:tr w:rsidR="00C37EB7" w14:paraId="48FFD734" w14:textId="77777777">
        <w:trPr>
          <w:jc w:val="center"/>
        </w:trPr>
        <w:tc>
          <w:tcPr>
            <w:tcW w:w="2565" w:type="dxa"/>
          </w:tcPr>
          <w:p w14:paraId="48FFD72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(Q3) Good Impression</w:t>
            </w:r>
          </w:p>
        </w:tc>
        <w:tc>
          <w:tcPr>
            <w:tcW w:w="1170" w:type="dxa"/>
          </w:tcPr>
          <w:p w14:paraId="48FFD72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Filler</w:t>
            </w:r>
          </w:p>
        </w:tc>
        <w:tc>
          <w:tcPr>
            <w:tcW w:w="690" w:type="dxa"/>
          </w:tcPr>
          <w:p w14:paraId="48FFD72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3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3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5.026</w:t>
            </w:r>
          </w:p>
        </w:tc>
        <w:tc>
          <w:tcPr>
            <w:tcW w:w="1050" w:type="dxa"/>
          </w:tcPr>
          <w:p w14:paraId="48FFD73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0.007</w:t>
            </w:r>
          </w:p>
        </w:tc>
        <w:tc>
          <w:tcPr>
            <w:tcW w:w="1095" w:type="dxa"/>
          </w:tcPr>
          <w:p w14:paraId="48FFD73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0.023</w:t>
            </w:r>
          </w:p>
        </w:tc>
      </w:tr>
      <w:tr w:rsidR="00C37EB7" w14:paraId="48FFD73C" w14:textId="77777777">
        <w:trPr>
          <w:jc w:val="center"/>
        </w:trPr>
        <w:tc>
          <w:tcPr>
            <w:tcW w:w="2565" w:type="dxa"/>
          </w:tcPr>
          <w:p w14:paraId="48FFD73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(Q3) Good Impression</w:t>
            </w:r>
          </w:p>
        </w:tc>
        <w:tc>
          <w:tcPr>
            <w:tcW w:w="1170" w:type="dxa"/>
          </w:tcPr>
          <w:p w14:paraId="48FFD73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Delay:Filler</w:t>
            </w:r>
            <w:proofErr w:type="spellEnd"/>
            <w:proofErr w:type="gramEnd"/>
          </w:p>
        </w:tc>
        <w:tc>
          <w:tcPr>
            <w:tcW w:w="690" w:type="dxa"/>
          </w:tcPr>
          <w:p w14:paraId="48FFD73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0" w:type="dxa"/>
          </w:tcPr>
          <w:p w14:paraId="48FFD73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3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0.365</w:t>
            </w:r>
          </w:p>
        </w:tc>
        <w:tc>
          <w:tcPr>
            <w:tcW w:w="1050" w:type="dxa"/>
          </w:tcPr>
          <w:p w14:paraId="48FFD73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0.834</w:t>
            </w:r>
          </w:p>
        </w:tc>
        <w:tc>
          <w:tcPr>
            <w:tcW w:w="1095" w:type="dxa"/>
          </w:tcPr>
          <w:p w14:paraId="48FFD73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0.003</w:t>
            </w:r>
          </w:p>
        </w:tc>
      </w:tr>
      <w:tr w:rsidR="00C37EB7" w14:paraId="48FFD744" w14:textId="77777777">
        <w:trPr>
          <w:jc w:val="center"/>
        </w:trPr>
        <w:tc>
          <w:tcPr>
            <w:tcW w:w="2565" w:type="dxa"/>
          </w:tcPr>
          <w:p w14:paraId="48FFD73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(Q4) Discomfort</w:t>
            </w:r>
          </w:p>
        </w:tc>
        <w:tc>
          <w:tcPr>
            <w:tcW w:w="1170" w:type="dxa"/>
          </w:tcPr>
          <w:p w14:paraId="48FFD73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Delay</w:t>
            </w:r>
          </w:p>
        </w:tc>
        <w:tc>
          <w:tcPr>
            <w:tcW w:w="690" w:type="dxa"/>
          </w:tcPr>
          <w:p w14:paraId="48FFD73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4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4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4.648</w:t>
            </w:r>
          </w:p>
        </w:tc>
        <w:tc>
          <w:tcPr>
            <w:tcW w:w="1050" w:type="dxa"/>
          </w:tcPr>
          <w:p w14:paraId="48FFD74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0.010</w:t>
            </w:r>
          </w:p>
        </w:tc>
        <w:tc>
          <w:tcPr>
            <w:tcW w:w="1095" w:type="dxa"/>
          </w:tcPr>
          <w:p w14:paraId="48FFD74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0.021</w:t>
            </w:r>
          </w:p>
        </w:tc>
      </w:tr>
      <w:tr w:rsidR="00C37EB7" w14:paraId="48FFD74C" w14:textId="77777777">
        <w:trPr>
          <w:jc w:val="center"/>
        </w:trPr>
        <w:tc>
          <w:tcPr>
            <w:tcW w:w="2565" w:type="dxa"/>
          </w:tcPr>
          <w:p w14:paraId="48FFD74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(Q4) Discomfort</w:t>
            </w:r>
          </w:p>
        </w:tc>
        <w:tc>
          <w:tcPr>
            <w:tcW w:w="1170" w:type="dxa"/>
          </w:tcPr>
          <w:p w14:paraId="48FFD74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Filler</w:t>
            </w:r>
          </w:p>
        </w:tc>
        <w:tc>
          <w:tcPr>
            <w:tcW w:w="690" w:type="dxa"/>
          </w:tcPr>
          <w:p w14:paraId="48FFD74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4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4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1.278</w:t>
            </w:r>
          </w:p>
        </w:tc>
        <w:tc>
          <w:tcPr>
            <w:tcW w:w="1050" w:type="dxa"/>
          </w:tcPr>
          <w:p w14:paraId="48FFD74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0.28</w:t>
            </w:r>
          </w:p>
        </w:tc>
        <w:tc>
          <w:tcPr>
            <w:tcW w:w="1095" w:type="dxa"/>
          </w:tcPr>
          <w:p w14:paraId="48FFD74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0.006</w:t>
            </w:r>
          </w:p>
        </w:tc>
      </w:tr>
      <w:tr w:rsidR="00C37EB7" w14:paraId="48FFD754" w14:textId="77777777">
        <w:trPr>
          <w:jc w:val="center"/>
        </w:trPr>
        <w:tc>
          <w:tcPr>
            <w:tcW w:w="2565" w:type="dxa"/>
          </w:tcPr>
          <w:p w14:paraId="48FFD74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(Q4) Discomfort</w:t>
            </w:r>
          </w:p>
        </w:tc>
        <w:tc>
          <w:tcPr>
            <w:tcW w:w="1170" w:type="dxa"/>
          </w:tcPr>
          <w:p w14:paraId="48FFD74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Delay:Filler</w:t>
            </w:r>
            <w:proofErr w:type="spellEnd"/>
            <w:proofErr w:type="gramEnd"/>
          </w:p>
        </w:tc>
        <w:tc>
          <w:tcPr>
            <w:tcW w:w="690" w:type="dxa"/>
          </w:tcPr>
          <w:p w14:paraId="48FFD74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0" w:type="dxa"/>
          </w:tcPr>
          <w:p w14:paraId="48FFD75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5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1.548</w:t>
            </w:r>
          </w:p>
        </w:tc>
        <w:tc>
          <w:tcPr>
            <w:tcW w:w="1050" w:type="dxa"/>
          </w:tcPr>
          <w:p w14:paraId="48FFD75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0.187</w:t>
            </w:r>
          </w:p>
        </w:tc>
        <w:tc>
          <w:tcPr>
            <w:tcW w:w="1095" w:type="dxa"/>
          </w:tcPr>
          <w:p w14:paraId="48FFD75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0.014</w:t>
            </w:r>
          </w:p>
        </w:tc>
      </w:tr>
      <w:tr w:rsidR="00C37EB7" w14:paraId="48FFD75C" w14:textId="77777777">
        <w:trPr>
          <w:jc w:val="center"/>
        </w:trPr>
        <w:tc>
          <w:tcPr>
            <w:tcW w:w="2565" w:type="dxa"/>
          </w:tcPr>
          <w:p w14:paraId="48FFD75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(Q5) Competence</w:t>
            </w:r>
          </w:p>
        </w:tc>
        <w:tc>
          <w:tcPr>
            <w:tcW w:w="1170" w:type="dxa"/>
          </w:tcPr>
          <w:p w14:paraId="48FFD75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Delay</w:t>
            </w:r>
          </w:p>
        </w:tc>
        <w:tc>
          <w:tcPr>
            <w:tcW w:w="690" w:type="dxa"/>
          </w:tcPr>
          <w:p w14:paraId="48FFD75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5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5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14.737</w:t>
            </w:r>
          </w:p>
        </w:tc>
        <w:tc>
          <w:tcPr>
            <w:tcW w:w="1050" w:type="dxa"/>
          </w:tcPr>
          <w:p w14:paraId="48FFD75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6.49E-07</w:t>
            </w:r>
          </w:p>
        </w:tc>
        <w:tc>
          <w:tcPr>
            <w:tcW w:w="1095" w:type="dxa"/>
          </w:tcPr>
          <w:p w14:paraId="48FFD75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0.065</w:t>
            </w:r>
          </w:p>
        </w:tc>
      </w:tr>
      <w:tr w:rsidR="00C37EB7" w14:paraId="48FFD764" w14:textId="77777777">
        <w:trPr>
          <w:jc w:val="center"/>
        </w:trPr>
        <w:tc>
          <w:tcPr>
            <w:tcW w:w="2565" w:type="dxa"/>
          </w:tcPr>
          <w:p w14:paraId="48FFD75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(Q5) Competence</w:t>
            </w:r>
          </w:p>
        </w:tc>
        <w:tc>
          <w:tcPr>
            <w:tcW w:w="1170" w:type="dxa"/>
          </w:tcPr>
          <w:p w14:paraId="48FFD75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Filler</w:t>
            </w:r>
          </w:p>
        </w:tc>
        <w:tc>
          <w:tcPr>
            <w:tcW w:w="690" w:type="dxa"/>
          </w:tcPr>
          <w:p w14:paraId="48FFD75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6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6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3.735</w:t>
            </w:r>
          </w:p>
        </w:tc>
        <w:tc>
          <w:tcPr>
            <w:tcW w:w="1050" w:type="dxa"/>
          </w:tcPr>
          <w:p w14:paraId="48FFD76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0.025</w:t>
            </w:r>
          </w:p>
        </w:tc>
        <w:tc>
          <w:tcPr>
            <w:tcW w:w="1095" w:type="dxa"/>
          </w:tcPr>
          <w:p w14:paraId="48FFD76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0.017</w:t>
            </w:r>
          </w:p>
        </w:tc>
      </w:tr>
      <w:tr w:rsidR="00C37EB7" w14:paraId="48FFD76C" w14:textId="77777777">
        <w:trPr>
          <w:jc w:val="center"/>
        </w:trPr>
        <w:tc>
          <w:tcPr>
            <w:tcW w:w="2565" w:type="dxa"/>
          </w:tcPr>
          <w:p w14:paraId="48FFD76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(Q5) Competence</w:t>
            </w:r>
          </w:p>
        </w:tc>
        <w:tc>
          <w:tcPr>
            <w:tcW w:w="1170" w:type="dxa"/>
          </w:tcPr>
          <w:p w14:paraId="48FFD76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Delay:Filler</w:t>
            </w:r>
            <w:proofErr w:type="spellEnd"/>
            <w:proofErr w:type="gramEnd"/>
          </w:p>
        </w:tc>
        <w:tc>
          <w:tcPr>
            <w:tcW w:w="690" w:type="dxa"/>
          </w:tcPr>
          <w:p w14:paraId="48FFD76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0" w:type="dxa"/>
          </w:tcPr>
          <w:p w14:paraId="48FFD76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6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1.177</w:t>
            </w:r>
          </w:p>
        </w:tc>
        <w:tc>
          <w:tcPr>
            <w:tcW w:w="1050" w:type="dxa"/>
          </w:tcPr>
          <w:p w14:paraId="48FFD76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0.320</w:t>
            </w:r>
          </w:p>
        </w:tc>
        <w:tc>
          <w:tcPr>
            <w:tcW w:w="1095" w:type="dxa"/>
          </w:tcPr>
          <w:p w14:paraId="48FFD76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0.011</w:t>
            </w:r>
          </w:p>
        </w:tc>
      </w:tr>
      <w:tr w:rsidR="00C37EB7" w14:paraId="48FFD774" w14:textId="77777777">
        <w:trPr>
          <w:jc w:val="center"/>
        </w:trPr>
        <w:tc>
          <w:tcPr>
            <w:tcW w:w="2565" w:type="dxa"/>
          </w:tcPr>
          <w:p w14:paraId="48FFD76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(Q6) Willingness to Interact Again</w:t>
            </w:r>
          </w:p>
        </w:tc>
        <w:tc>
          <w:tcPr>
            <w:tcW w:w="1170" w:type="dxa"/>
          </w:tcPr>
          <w:p w14:paraId="48FFD76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Delay</w:t>
            </w:r>
          </w:p>
        </w:tc>
        <w:tc>
          <w:tcPr>
            <w:tcW w:w="690" w:type="dxa"/>
          </w:tcPr>
          <w:p w14:paraId="48FFD76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7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7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16.933</w:t>
            </w:r>
          </w:p>
        </w:tc>
        <w:tc>
          <w:tcPr>
            <w:tcW w:w="1050" w:type="dxa"/>
          </w:tcPr>
          <w:p w14:paraId="48FFD77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8.41E-08</w:t>
            </w:r>
          </w:p>
        </w:tc>
        <w:tc>
          <w:tcPr>
            <w:tcW w:w="1095" w:type="dxa"/>
          </w:tcPr>
          <w:p w14:paraId="48FFD77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0.074</w:t>
            </w:r>
          </w:p>
        </w:tc>
      </w:tr>
      <w:tr w:rsidR="00C37EB7" w14:paraId="48FFD77C" w14:textId="77777777">
        <w:trPr>
          <w:jc w:val="center"/>
        </w:trPr>
        <w:tc>
          <w:tcPr>
            <w:tcW w:w="2565" w:type="dxa"/>
          </w:tcPr>
          <w:p w14:paraId="48FFD775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(Q6) Willingness to Interact Again</w:t>
            </w:r>
          </w:p>
        </w:tc>
        <w:tc>
          <w:tcPr>
            <w:tcW w:w="1170" w:type="dxa"/>
          </w:tcPr>
          <w:p w14:paraId="48FFD776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Filler</w:t>
            </w:r>
          </w:p>
        </w:tc>
        <w:tc>
          <w:tcPr>
            <w:tcW w:w="690" w:type="dxa"/>
          </w:tcPr>
          <w:p w14:paraId="48FFD777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0" w:type="dxa"/>
          </w:tcPr>
          <w:p w14:paraId="48FFD778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79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2.26</w:t>
            </w:r>
          </w:p>
        </w:tc>
        <w:tc>
          <w:tcPr>
            <w:tcW w:w="1050" w:type="dxa"/>
          </w:tcPr>
          <w:p w14:paraId="48FFD77A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0.106</w:t>
            </w:r>
          </w:p>
        </w:tc>
        <w:tc>
          <w:tcPr>
            <w:tcW w:w="1095" w:type="dxa"/>
          </w:tcPr>
          <w:p w14:paraId="48FFD77B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0.011</w:t>
            </w:r>
          </w:p>
        </w:tc>
      </w:tr>
      <w:tr w:rsidR="00C37EB7" w14:paraId="48FFD784" w14:textId="77777777">
        <w:trPr>
          <w:jc w:val="center"/>
        </w:trPr>
        <w:tc>
          <w:tcPr>
            <w:tcW w:w="2565" w:type="dxa"/>
          </w:tcPr>
          <w:p w14:paraId="48FFD77D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(Q6) Willingness to Interact Again</w:t>
            </w:r>
          </w:p>
        </w:tc>
        <w:tc>
          <w:tcPr>
            <w:tcW w:w="1170" w:type="dxa"/>
          </w:tcPr>
          <w:p w14:paraId="48FFD77E" w14:textId="77777777" w:rsidR="00C37EB7" w:rsidRDefault="00000000">
            <w:pPr>
              <w:spacing w:line="240" w:lineRule="auto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Delay:Filler</w:t>
            </w:r>
            <w:proofErr w:type="spellEnd"/>
            <w:proofErr w:type="gramEnd"/>
          </w:p>
        </w:tc>
        <w:tc>
          <w:tcPr>
            <w:tcW w:w="690" w:type="dxa"/>
          </w:tcPr>
          <w:p w14:paraId="48FFD77F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0" w:type="dxa"/>
          </w:tcPr>
          <w:p w14:paraId="48FFD780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1125" w:type="dxa"/>
          </w:tcPr>
          <w:p w14:paraId="48FFD781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0.424</w:t>
            </w:r>
          </w:p>
        </w:tc>
        <w:tc>
          <w:tcPr>
            <w:tcW w:w="1050" w:type="dxa"/>
          </w:tcPr>
          <w:p w14:paraId="48FFD782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0.791</w:t>
            </w:r>
          </w:p>
        </w:tc>
        <w:tc>
          <w:tcPr>
            <w:tcW w:w="1095" w:type="dxa"/>
          </w:tcPr>
          <w:p w14:paraId="48FFD783" w14:textId="77777777" w:rsidR="00C37EB7" w:rsidRDefault="00000000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0.004</w:t>
            </w:r>
          </w:p>
        </w:tc>
      </w:tr>
    </w:tbl>
    <w:p w14:paraId="48FFD785" w14:textId="77777777" w:rsidR="00C37EB7" w:rsidRDefault="00000000">
      <w:pPr>
        <w:pStyle w:val="Heading3"/>
      </w:pPr>
      <w:bookmarkStart w:id="6" w:name="_pwdhdn22vp7o" w:colFirst="0" w:colLast="0"/>
      <w:bookmarkEnd w:id="6"/>
      <w:r>
        <w:br w:type="page"/>
      </w:r>
    </w:p>
    <w:p w14:paraId="48FFD786" w14:textId="77777777" w:rsidR="00C37EB7" w:rsidRDefault="00000000">
      <w:pPr>
        <w:pStyle w:val="Heading3"/>
      </w:pPr>
      <w:bookmarkStart w:id="7" w:name="_vtkf4s4g77ts" w:colFirst="0" w:colLast="0"/>
      <w:bookmarkEnd w:id="7"/>
      <w:r>
        <w:lastRenderedPageBreak/>
        <w:t>3.2 Contrast Results</w:t>
      </w:r>
    </w:p>
    <w:p w14:paraId="48FFD787" w14:textId="77777777" w:rsidR="00C37EB7" w:rsidRDefault="00000000">
      <w:r>
        <w:t>Post-hoc pairwise comparisons were conducted using the estimated marginal means derived from ART-transformed data. These contrasts evaluate specific differences between individual levels of independent variables. Reported values per question per contrast include degrees of freedom (</w:t>
      </w:r>
      <w:proofErr w:type="spellStart"/>
      <w:r>
        <w:t>df</w:t>
      </w:r>
      <w:proofErr w:type="spellEnd"/>
      <w:r>
        <w:t>), t-ratio, and associated p-value for each comparison, returned by ART-C package.</w:t>
      </w:r>
    </w:p>
    <w:p w14:paraId="48FFD788" w14:textId="77777777" w:rsidR="00C37EB7" w:rsidRDefault="00C37EB7"/>
    <w:tbl>
      <w:tblPr>
        <w:tblStyle w:val="a0"/>
        <w:tblW w:w="91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2910"/>
        <w:gridCol w:w="900"/>
        <w:gridCol w:w="1560"/>
        <w:gridCol w:w="1395"/>
      </w:tblGrid>
      <w:tr w:rsidR="00C37EB7" w14:paraId="48FFD78E" w14:textId="77777777">
        <w:trPr>
          <w:tblHeader/>
          <w:jc w:val="center"/>
        </w:trPr>
        <w:tc>
          <w:tcPr>
            <w:tcW w:w="237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FFD789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FFD78A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Contrast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FFD78B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FFD78C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t.ratio</w:t>
            </w:r>
            <w:proofErr w:type="spellEnd"/>
            <w:proofErr w:type="gramEnd"/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FFD78D" w14:textId="77777777" w:rsidR="00C37EB7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p.value</w:t>
            </w:r>
            <w:proofErr w:type="spellEnd"/>
          </w:p>
        </w:tc>
      </w:tr>
      <w:tr w:rsidR="00C37EB7" w14:paraId="48FFD79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8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-2.281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0.161</w:t>
            </w:r>
          </w:p>
        </w:tc>
      </w:tr>
      <w:tr w:rsidR="00C37EB7" w14:paraId="48FFD79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2.518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0.097</w:t>
            </w:r>
          </w:p>
        </w:tc>
      </w:tr>
      <w:tr w:rsidR="00C37EB7" w14:paraId="48FFD7A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-9.969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9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1.15E-19</w:t>
            </w:r>
          </w:p>
        </w:tc>
      </w:tr>
      <w:tr w:rsidR="00C37EB7" w14:paraId="48FFD7A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-10.7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2.70E-22</w:t>
            </w:r>
          </w:p>
        </w:tc>
      </w:tr>
      <w:tr w:rsidR="00C37EB7" w14:paraId="48FFD7A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-9.871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2.47E-19</w:t>
            </w:r>
          </w:p>
        </w:tc>
      </w:tr>
      <w:tr w:rsidR="00C37EB7" w14:paraId="48FFD7B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A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-3.414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0.008</w:t>
            </w:r>
          </w:p>
        </w:tc>
      </w:tr>
      <w:tr w:rsidR="00C37EB7" w14:paraId="48FFD7B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-6.35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1.11E-08</w:t>
            </w:r>
          </w:p>
        </w:tc>
      </w:tr>
      <w:tr w:rsidR="00C37EB7" w14:paraId="48FFD7B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0.069</w:t>
            </w:r>
          </w:p>
        </w:tc>
      </w:tr>
      <w:tr w:rsidR="00C37EB7" w14:paraId="48FFD7C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B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4.799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3.76E-05</w:t>
            </w:r>
          </w:p>
        </w:tc>
      </w:tr>
      <w:tr w:rsidR="00C37EB7" w14:paraId="48FFD7C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-7.687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2.85E-12</w:t>
            </w:r>
          </w:p>
        </w:tc>
      </w:tr>
      <w:tr w:rsidR="00C37EB7" w14:paraId="48FFD7D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-8.419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C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1.72E-14</w:t>
            </w:r>
          </w:p>
        </w:tc>
      </w:tr>
      <w:tr w:rsidR="00C37EB7" w14:paraId="48FFD7D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-7.59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5.34E-12</w:t>
            </w:r>
          </w:p>
        </w:tc>
      </w:tr>
      <w:tr w:rsidR="00C37EB7" w14:paraId="48FFD7D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-1.133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7E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D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-4.069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0.001</w:t>
            </w:r>
          </w:p>
        </w:tc>
      </w:tr>
      <w:tr w:rsidR="00C37EB7" w14:paraId="48FFD7E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-0.399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7E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-12.487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3.83E-29</w:t>
            </w:r>
          </w:p>
        </w:tc>
      </w:tr>
      <w:tr w:rsidR="00C37EB7" w14:paraId="48FFD7F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E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-13.218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4.38E-32</w:t>
            </w:r>
          </w:p>
        </w:tc>
      </w:tr>
      <w:tr w:rsidR="00C37EB7" w14:paraId="48FFD7F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-12.389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9.09E-29</w:t>
            </w:r>
          </w:p>
        </w:tc>
      </w:tr>
      <w:tr w:rsidR="00C37EB7" w14:paraId="48FFD80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-5.932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7F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1.18E-07</w:t>
            </w:r>
          </w:p>
        </w:tc>
      </w:tr>
      <w:tr w:rsidR="00C37EB7" w14:paraId="48FFD80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-8.868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6.27E-16</w:t>
            </w:r>
          </w:p>
        </w:tc>
      </w:tr>
      <w:tr w:rsidR="00C37EB7" w14:paraId="48FFD80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-5.198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5.65E-06</w:t>
            </w:r>
          </w:p>
        </w:tc>
      </w:tr>
      <w:tr w:rsidR="00C37EB7" w14:paraId="48FFD81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0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-0.731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1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0.097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1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6.554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3.57E-09</w:t>
            </w:r>
          </w:p>
        </w:tc>
      </w:tr>
      <w:tr w:rsidR="00C37EB7" w14:paraId="48FFD82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1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3.618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0.004</w:t>
            </w:r>
          </w:p>
        </w:tc>
      </w:tr>
      <w:tr w:rsidR="00C37EB7" w14:paraId="48FFD82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7.289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3.86E-11</w:t>
            </w:r>
          </w:p>
        </w:tc>
      </w:tr>
      <w:tr w:rsidR="00C37EB7" w14:paraId="48FFD83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0.828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2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3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7.286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3.86E-11</w:t>
            </w:r>
          </w:p>
        </w:tc>
      </w:tr>
      <w:tr w:rsidR="00C37EB7" w14:paraId="48FFD83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4.349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0.000274</w:t>
            </w:r>
          </w:p>
        </w:tc>
      </w:tr>
      <w:tr w:rsidR="00C37EB7" w14:paraId="48FFD84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3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8.02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2.92E-13</w:t>
            </w:r>
          </w:p>
        </w:tc>
      </w:tr>
      <w:tr w:rsidR="00C37EB7" w14:paraId="48FFD84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6.457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6.15E-09</w:t>
            </w:r>
          </w:p>
        </w:tc>
      </w:tr>
      <w:tr w:rsidR="00C37EB7" w14:paraId="48FFD84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3.521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0.006</w:t>
            </w:r>
          </w:p>
        </w:tc>
      </w:tr>
      <w:tr w:rsidR="00C37EB7" w14:paraId="48FFD85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4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7.191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6.73E-11</w:t>
            </w:r>
          </w:p>
        </w:tc>
      </w:tr>
      <w:tr w:rsidR="00C37EB7" w14:paraId="48FFD85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-2.936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0.035</w:t>
            </w:r>
          </w:p>
        </w:tc>
      </w:tr>
      <w:tr w:rsidR="00C37EB7" w14:paraId="48FFD86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0.734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5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6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(Q1) Response Time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3.67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0.004</w:t>
            </w:r>
          </w:p>
        </w:tc>
      </w:tr>
      <w:tr w:rsidR="00C37EB7" w14:paraId="48FFD86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-1.468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7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6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1.393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7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-3.968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0.003</w:t>
            </w:r>
          </w:p>
        </w:tc>
      </w:tr>
      <w:tr w:rsidR="00C37EB7" w14:paraId="48FFD87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-4.717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0.000108</w:t>
            </w:r>
          </w:p>
        </w:tc>
      </w:tr>
      <w:tr w:rsidR="00C37EB7" w14:paraId="48FFD88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7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-4.41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0.00042</w:t>
            </w:r>
          </w:p>
        </w:tc>
      </w:tr>
      <w:tr w:rsidR="00C37EB7" w14:paraId="48FFD88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9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-2.644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8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0.187</w:t>
            </w:r>
          </w:p>
        </w:tc>
      </w:tr>
      <w:tr w:rsidR="00C37EB7" w14:paraId="48FFD89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-2.143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0.556</w:t>
            </w:r>
          </w:p>
        </w:tc>
      </w:tr>
      <w:tr w:rsidR="00C37EB7" w14:paraId="48FFD89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2.861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0.106</w:t>
            </w:r>
          </w:p>
        </w:tc>
      </w:tr>
      <w:tr w:rsidR="00C37EB7" w14:paraId="48FFD8A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9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0.256</w:t>
            </w:r>
          </w:p>
        </w:tc>
      </w:tr>
      <w:tr w:rsidR="00C37EB7" w14:paraId="48FFD8A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-3.249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0.035</w:t>
            </w:r>
          </w:p>
        </w:tc>
      </w:tr>
      <w:tr w:rsidR="00C37EB7" w14:paraId="48FFD8A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-2.942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0.086</w:t>
            </w:r>
          </w:p>
        </w:tc>
      </w:tr>
      <w:tr w:rsidR="00C37EB7" w14:paraId="48FFD8B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A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-0.232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B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-1.176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C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-0.675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B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C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-5.361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4.64E-06</w:t>
            </w:r>
          </w:p>
        </w:tc>
      </w:tr>
      <w:tr w:rsidR="00C37EB7" w14:paraId="48FFD8C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-6.11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8.15E-08</w:t>
            </w:r>
          </w:p>
        </w:tc>
      </w:tr>
      <w:tr w:rsidR="00C37EB7" w14:paraId="48FFD8D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C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-5.803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4.47E-07</w:t>
            </w:r>
          </w:p>
        </w:tc>
      </w:tr>
      <w:tr w:rsidR="00C37EB7" w14:paraId="48FFD8D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-3.093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0.057</w:t>
            </w:r>
          </w:p>
        </w:tc>
      </w:tr>
      <w:tr w:rsidR="00C37EB7" w14:paraId="48FFD8D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-4.037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0.002</w:t>
            </w:r>
          </w:p>
        </w:tc>
      </w:tr>
      <w:tr w:rsidR="00C37EB7" w14:paraId="48FFD8E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D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-3.536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0.013</w:t>
            </w:r>
          </w:p>
        </w:tc>
      </w:tr>
      <w:tr w:rsidR="00C37EB7" w14:paraId="48FFD8E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-0.749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F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-0.442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E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8F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2.268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0.453</w:t>
            </w:r>
          </w:p>
        </w:tc>
      </w:tr>
      <w:tr w:rsidR="00C37EB7" w14:paraId="48FFD8F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1.324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0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8F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1.825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0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0.307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0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3.017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0.07</w:t>
            </w:r>
          </w:p>
        </w:tc>
      </w:tr>
      <w:tr w:rsidR="00C37EB7" w14:paraId="48FFD91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0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2.073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0.621</w:t>
            </w:r>
          </w:p>
        </w:tc>
      </w:tr>
      <w:tr w:rsidR="00C37EB7" w14:paraId="48FFD91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2.574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0.218</w:t>
            </w:r>
          </w:p>
        </w:tc>
      </w:tr>
      <w:tr w:rsidR="00C37EB7" w14:paraId="48FFD92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2.71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1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0.161</w:t>
            </w:r>
          </w:p>
        </w:tc>
      </w:tr>
      <w:tr w:rsidR="00C37EB7" w14:paraId="48FFD92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1.766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2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2.267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0.453</w:t>
            </w:r>
          </w:p>
        </w:tc>
      </w:tr>
      <w:tr w:rsidR="00C37EB7" w14:paraId="48FFD93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2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-0.944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3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-0.443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3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(Q2) Engagement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0.501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4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3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-0.788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4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-0.084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5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-3.893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4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0.003</w:t>
            </w:r>
          </w:p>
        </w:tc>
      </w:tr>
      <w:tr w:rsidR="00C37EB7" w14:paraId="48FFD95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-4.778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8.78E-05</w:t>
            </w:r>
          </w:p>
        </w:tc>
      </w:tr>
      <w:tr w:rsidR="00C37EB7" w14:paraId="48FFD95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-4.257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0.001</w:t>
            </w:r>
          </w:p>
        </w:tc>
      </w:tr>
      <w:tr w:rsidR="00C37EB7" w14:paraId="48FFD96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5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-0.809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6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-2.993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0.064</w:t>
            </w:r>
          </w:p>
        </w:tc>
      </w:tr>
      <w:tr w:rsidR="00C37EB7" w14:paraId="48FFD96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-1.221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7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6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0.705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7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-3.104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0.051</w:t>
            </w:r>
          </w:p>
        </w:tc>
      </w:tr>
      <w:tr w:rsidR="00C37EB7" w14:paraId="48FFD98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-3.99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7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0.002</w:t>
            </w:r>
          </w:p>
        </w:tc>
      </w:tr>
      <w:tr w:rsidR="00C37EB7" w14:paraId="48FFD98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-3.468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0.016</w:t>
            </w:r>
          </w:p>
        </w:tc>
      </w:tr>
      <w:tr w:rsidR="00C37EB7" w14:paraId="48FFD98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-0.021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9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8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-2.204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0.533</w:t>
            </w:r>
          </w:p>
        </w:tc>
      </w:tr>
      <w:tr w:rsidR="00C37EB7" w14:paraId="48FFD99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-0.433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9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-3.809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0.005</w:t>
            </w:r>
          </w:p>
        </w:tc>
      </w:tr>
      <w:tr w:rsidR="00C37EB7" w14:paraId="48FFD9A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9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-4.695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0.000126</w:t>
            </w:r>
          </w:p>
        </w:tc>
      </w:tr>
      <w:tr w:rsidR="00C37EB7" w14:paraId="48FFD9A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-4.173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0.001</w:t>
            </w:r>
          </w:p>
        </w:tc>
      </w:tr>
      <w:tr w:rsidR="00C37EB7" w14:paraId="48FFD9B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-0.725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A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B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-2.909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</w:t>
            </w:r>
          </w:p>
        </w:tc>
      </w:tr>
      <w:tr w:rsidR="00C37EB7" w14:paraId="48FFD9B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-1.137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C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B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-0.886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C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-0.364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C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3.083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0.052</w:t>
            </w:r>
          </w:p>
        </w:tc>
      </w:tr>
      <w:tr w:rsidR="00C37EB7" w14:paraId="48FFD9D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C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D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2.672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0.157</w:t>
            </w:r>
          </w:p>
        </w:tc>
      </w:tr>
      <w:tr w:rsidR="00C37EB7" w14:paraId="48FFD9E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0.522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D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E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3.969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0.003</w:t>
            </w:r>
          </w:p>
        </w:tc>
      </w:tr>
      <w:tr w:rsidR="00C37EB7" w14:paraId="48FFD9E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1.786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9F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E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3.558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0.012</w:t>
            </w:r>
          </w:p>
        </w:tc>
      </w:tr>
      <w:tr w:rsidR="00C37EB7" w14:paraId="48FFD9F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3.447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0.016</w:t>
            </w:r>
          </w:p>
        </w:tc>
      </w:tr>
      <w:tr w:rsidR="00C37EB7" w14:paraId="48FFD9F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1.264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0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9F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3.036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0.059</w:t>
            </w:r>
          </w:p>
        </w:tc>
      </w:tr>
      <w:tr w:rsidR="00C37EB7" w14:paraId="48FFDA0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-2.183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0.533</w:t>
            </w:r>
          </w:p>
        </w:tc>
      </w:tr>
      <w:tr w:rsidR="00C37EB7" w14:paraId="48FFDA1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-0.412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0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1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(Q3) Good Impression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1.772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1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1.197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2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1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-0.511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2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2.869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0.121</w:t>
            </w:r>
          </w:p>
        </w:tc>
      </w:tr>
      <w:tr w:rsidR="00C37EB7" w14:paraId="48FFDA2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4.057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0.002</w:t>
            </w:r>
          </w:p>
        </w:tc>
      </w:tr>
      <w:tr w:rsidR="00C37EB7" w14:paraId="48FFDA3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2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3.317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0.031</w:t>
            </w:r>
          </w:p>
        </w:tc>
      </w:tr>
      <w:tr w:rsidR="00C37EB7" w14:paraId="48FFDA3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0.166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4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1.095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3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4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2.219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0.644</w:t>
            </w:r>
          </w:p>
        </w:tc>
      </w:tr>
      <w:tr w:rsidR="00C37EB7" w14:paraId="48FFDA4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-1.708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5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4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1.671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5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2.86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0.121</w:t>
            </w:r>
          </w:p>
        </w:tc>
      </w:tr>
      <w:tr w:rsidR="00C37EB7" w14:paraId="48FFDA5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2.119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0.762</w:t>
            </w:r>
          </w:p>
        </w:tc>
      </w:tr>
      <w:tr w:rsidR="00C37EB7" w14:paraId="48FFDA6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5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-1.031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6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-0.102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7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1.021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6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7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3.379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0.025</w:t>
            </w:r>
          </w:p>
        </w:tc>
      </w:tr>
      <w:tr w:rsidR="00C37EB7" w14:paraId="48FFDA7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4.568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0.000233</w:t>
            </w:r>
          </w:p>
        </w:tc>
      </w:tr>
      <w:tr w:rsidR="00C37EB7" w14:paraId="48FFDA8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7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3.827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0.005</w:t>
            </w:r>
          </w:p>
        </w:tc>
      </w:tr>
      <w:tr w:rsidR="00C37EB7" w14:paraId="48FFDA8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0.677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8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1.606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9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8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2.73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0.172</w:t>
            </w:r>
          </w:p>
        </w:tc>
      </w:tr>
      <w:tr w:rsidR="00C37EB7" w14:paraId="48FFDA9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1.189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A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0.448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9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A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-2.702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0.179</w:t>
            </w:r>
          </w:p>
        </w:tc>
      </w:tr>
      <w:tr w:rsidR="00C37EB7" w14:paraId="48FFDAA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-1.773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B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A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-0.65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B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-0.741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B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-3.891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0.004</w:t>
            </w:r>
          </w:p>
        </w:tc>
      </w:tr>
      <w:tr w:rsidR="00C37EB7" w14:paraId="48FFDAC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B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-2.962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0.094</w:t>
            </w:r>
          </w:p>
        </w:tc>
      </w:tr>
      <w:tr w:rsidR="00C37EB7" w14:paraId="48FFDAC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-1.839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D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-3.151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C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0.052</w:t>
            </w:r>
          </w:p>
        </w:tc>
      </w:tr>
      <w:tr w:rsidR="00C37EB7" w14:paraId="48FFDAD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-2.222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0.644</w:t>
            </w:r>
          </w:p>
        </w:tc>
      </w:tr>
      <w:tr w:rsidR="00C37EB7" w14:paraId="48FFDAD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-1.098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E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D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0.929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E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2.053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0.855</w:t>
            </w:r>
          </w:p>
        </w:tc>
      </w:tr>
      <w:tr w:rsidR="00C37EB7" w14:paraId="48FFDAE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(Q4) Discomfort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1.124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F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E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-0.503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AF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0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-3.576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AF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0.012</w:t>
            </w:r>
          </w:p>
        </w:tc>
      </w:tr>
      <w:tr w:rsidR="00C37EB7" w14:paraId="48FFDB0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-3.496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0.016</w:t>
            </w:r>
          </w:p>
        </w:tc>
      </w:tr>
      <w:tr w:rsidR="00C37EB7" w14:paraId="48FFDB0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-3.693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0.009</w:t>
            </w:r>
          </w:p>
        </w:tc>
      </w:tr>
      <w:tr w:rsidR="00C37EB7" w14:paraId="48FFDB1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0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-0.589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1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-3.26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0.035</w:t>
            </w:r>
          </w:p>
        </w:tc>
      </w:tr>
      <w:tr w:rsidR="00C37EB7" w14:paraId="48FFDB1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-1.116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2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1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0.683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2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-3.073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0.059</w:t>
            </w:r>
          </w:p>
        </w:tc>
      </w:tr>
      <w:tr w:rsidR="00C37EB7" w14:paraId="48FFDB3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-2.993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2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0.073</w:t>
            </w:r>
          </w:p>
        </w:tc>
      </w:tr>
      <w:tr w:rsidR="00C37EB7" w14:paraId="48FFDB3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-3.19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0.043</w:t>
            </w:r>
          </w:p>
        </w:tc>
      </w:tr>
      <w:tr w:rsidR="00C37EB7" w14:paraId="48FFDB3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-0.085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4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3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-2.757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0.134</w:t>
            </w:r>
          </w:p>
        </w:tc>
      </w:tr>
      <w:tr w:rsidR="00C37EB7" w14:paraId="48FFDB4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-0.613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4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-3.756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0.007</w:t>
            </w:r>
          </w:p>
        </w:tc>
      </w:tr>
      <w:tr w:rsidR="00C37EB7" w14:paraId="48FFDB5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4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-3.676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0.009</w:t>
            </w:r>
          </w:p>
        </w:tc>
      </w:tr>
      <w:tr w:rsidR="00C37EB7" w14:paraId="48FFDB5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-3.873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0.004</w:t>
            </w:r>
          </w:p>
        </w:tc>
      </w:tr>
      <w:tr w:rsidR="00C37EB7" w14:paraId="48FFDB6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-0.769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5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6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-3.44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0.019</w:t>
            </w:r>
          </w:p>
        </w:tc>
      </w:tr>
      <w:tr w:rsidR="00C37EB7" w14:paraId="48FFDB6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-1.296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7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6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7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-0.117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7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2.988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0.073</w:t>
            </w:r>
          </w:p>
        </w:tc>
      </w:tr>
      <w:tr w:rsidR="00C37EB7" w14:paraId="48FFDB8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7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0.316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8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2.46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0.271</w:t>
            </w:r>
          </w:p>
        </w:tc>
      </w:tr>
      <w:tr w:rsidR="00C37EB7" w14:paraId="48FFDB9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-0.197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8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9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2.907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0.088</w:t>
            </w:r>
          </w:p>
        </w:tc>
      </w:tr>
      <w:tr w:rsidR="00C37EB7" w14:paraId="48FFDB9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0.236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A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9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0.32</w:t>
            </w:r>
          </w:p>
        </w:tc>
      </w:tr>
      <w:tr w:rsidR="00C37EB7" w14:paraId="48FFDBA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0.055</w:t>
            </w:r>
          </w:p>
        </w:tc>
      </w:tr>
      <w:tr w:rsidR="00C37EB7" w14:paraId="48FFDBA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0.433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B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A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2.577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0.206</w:t>
            </w:r>
          </w:p>
        </w:tc>
      </w:tr>
      <w:tr w:rsidR="00C37EB7" w14:paraId="48FFDBB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-2.672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0.165</w:t>
            </w:r>
          </w:p>
        </w:tc>
      </w:tr>
      <w:tr w:rsidR="00C37EB7" w14:paraId="48FFDBC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-0.528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B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C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(Q5) Competence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2.144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0.554</w:t>
            </w:r>
          </w:p>
        </w:tc>
      </w:tr>
      <w:tr w:rsidR="00C37EB7" w14:paraId="48FFDBC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-0.857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D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C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0.729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D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-3.806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0.005</w:t>
            </w:r>
          </w:p>
        </w:tc>
      </w:tr>
      <w:tr w:rsidR="00C37EB7" w14:paraId="48FFDBD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-4.036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0.002</w:t>
            </w:r>
          </w:p>
        </w:tc>
      </w:tr>
      <w:tr w:rsidR="00C37EB7" w14:paraId="48FFDBE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D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-3.497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0.016</w:t>
            </w:r>
          </w:p>
        </w:tc>
      </w:tr>
      <w:tr w:rsidR="00C37EB7" w14:paraId="48FFDBE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-0.841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F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-2.248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E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0.502</w:t>
            </w:r>
          </w:p>
        </w:tc>
      </w:tr>
      <w:tr w:rsidR="00C37EB7" w14:paraId="48FFDBF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-1.204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BF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1.586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0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BF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-2.949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0.087</w:t>
            </w:r>
          </w:p>
        </w:tc>
      </w:tr>
      <w:tr w:rsidR="00C37EB7" w14:paraId="48FFDC0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-3.179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0.046</w:t>
            </w:r>
          </w:p>
        </w:tc>
      </w:tr>
      <w:tr w:rsidR="00C37EB7" w14:paraId="48FFDC0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-2.64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0.198</w:t>
            </w:r>
          </w:p>
        </w:tc>
      </w:tr>
      <w:tr w:rsidR="00C37EB7" w14:paraId="48FFDC1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0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0.016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1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-1.391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2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-0.347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1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2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-4.535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0.000263</w:t>
            </w:r>
          </w:p>
        </w:tc>
      </w:tr>
      <w:tr w:rsidR="00C37EB7" w14:paraId="48FFDC2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-4.765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9.37E-05</w:t>
            </w:r>
          </w:p>
        </w:tc>
      </w:tr>
      <w:tr w:rsidR="00C37EB7" w14:paraId="48FFDC3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2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-4.226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0.001</w:t>
            </w:r>
          </w:p>
        </w:tc>
      </w:tr>
      <w:tr w:rsidR="00C37EB7" w14:paraId="48FFDC3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-1.57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3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-2.977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0.086</w:t>
            </w:r>
          </w:p>
        </w:tc>
      </w:tr>
      <w:tr w:rsidR="00C37EB7" w14:paraId="48FFDC4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3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High,none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-1.933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4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-0.229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5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0.309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4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5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2.965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0.086</w:t>
            </w:r>
          </w:p>
        </w:tc>
      </w:tr>
      <w:tr w:rsidR="00C37EB7" w14:paraId="48FFDC5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1.558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6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5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2.602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0.211</w:t>
            </w:r>
          </w:p>
        </w:tc>
      </w:tr>
      <w:tr w:rsidR="00C37EB7" w14:paraId="48FFDC6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0.539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6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3.195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0.045</w:t>
            </w:r>
          </w:p>
        </w:tc>
      </w:tr>
      <w:tr w:rsidR="00C37EB7" w14:paraId="48FFDC74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6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1.788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7A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2.831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0.121</w:t>
            </w:r>
          </w:p>
        </w:tc>
      </w:tr>
      <w:tr w:rsidR="00C37EB7" w14:paraId="48FFDC80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2.656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7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0.197</w:t>
            </w:r>
          </w:p>
        </w:tc>
      </w:tr>
      <w:tr w:rsidR="00C37EB7" w14:paraId="48FFDC86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2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1.249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8C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8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Low,none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2.292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0.47</w:t>
            </w:r>
          </w:p>
        </w:tc>
      </w:tr>
      <w:tr w:rsidR="00C37EB7" w14:paraId="48FFDC92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E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8F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0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-1.407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1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98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3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4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Medium,Artificial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5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6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-0.363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7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37EB7" w14:paraId="48FFDC9E" w14:textId="77777777">
        <w:trPr>
          <w:jc w:val="center"/>
        </w:trPr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9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(Q6) Willingness to Interact Again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A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sz w:val="12"/>
                <w:szCs w:val="12"/>
              </w:rPr>
              <w:t>Medium,Natural</w:t>
            </w:r>
            <w:proofErr w:type="spellEnd"/>
            <w:proofErr w:type="gramEnd"/>
            <w:r>
              <w:rPr>
                <w:sz w:val="12"/>
                <w:szCs w:val="12"/>
              </w:rPr>
              <w:t xml:space="preserve"> - </w:t>
            </w:r>
            <w:proofErr w:type="spellStart"/>
            <w:proofErr w:type="gramStart"/>
            <w:r>
              <w:rPr>
                <w:sz w:val="12"/>
                <w:szCs w:val="12"/>
              </w:rPr>
              <w:t>Medium,none</w:t>
            </w:r>
            <w:proofErr w:type="spellEnd"/>
            <w:proofErr w:type="gramEnd"/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B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C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1.043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DC9D" w14:textId="77777777" w:rsidR="00C37EB7" w:rsidRDefault="00000000">
            <w:pPr>
              <w:widowControl w:val="0"/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</w:tbl>
    <w:p w14:paraId="48FFDC9F" w14:textId="77777777" w:rsidR="00C37EB7" w:rsidRDefault="00C37EB7"/>
    <w:sectPr w:rsidR="00C37EB7">
      <w:pgSz w:w="12240" w:h="15840"/>
      <w:pgMar w:top="540" w:right="1440" w:bottom="108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107ED"/>
    <w:multiLevelType w:val="multilevel"/>
    <w:tmpl w:val="70443A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20796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B7"/>
    <w:rsid w:val="0088299E"/>
    <w:rsid w:val="00BB68F0"/>
    <w:rsid w:val="00C3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FD6D7"/>
  <w15:docId w15:val="{99272446-492A-4592-B835-7D54819C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an.r-project.org/package=emmean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an.r-project.org/package=dplyr" TargetMode="External"/><Relationship Id="rId12" Type="http://schemas.openxmlformats.org/officeDocument/2006/relationships/hyperlink" Target="https://cran.r-project.org/package=read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ui.acm.org/2025/" TargetMode="External"/><Relationship Id="rId11" Type="http://schemas.openxmlformats.org/officeDocument/2006/relationships/hyperlink" Target="https://cran.r-project.org/package=effectsize" TargetMode="External"/><Relationship Id="rId5" Type="http://schemas.openxmlformats.org/officeDocument/2006/relationships/hyperlink" Target="https://doi.org/10.1145/3719160.3736636" TargetMode="External"/><Relationship Id="rId10" Type="http://schemas.openxmlformats.org/officeDocument/2006/relationships/hyperlink" Target="https://cran.r-project.org/package=rstati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an.r-project.org/package=ARToo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2609</Words>
  <Characters>14874</Characters>
  <Application>Microsoft Office Word</Application>
  <DocSecurity>0</DocSecurity>
  <Lines>123</Lines>
  <Paragraphs>34</Paragraphs>
  <ScaleCrop>false</ScaleCrop>
  <Company/>
  <LinksUpToDate>false</LinksUpToDate>
  <CharactersWithSpaces>17449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Mykola Maslych</cp:lastModifiedBy>
  <cp:revision>2</cp:revision>
  <dcterms:created xsi:type="dcterms:W3CDTF">2025-05-28T19:06:00Z</dcterms:created>
  <dcterms:modified xsi:type="dcterms:W3CDTF">2025-05-28T19:06:00Z</dcterms:modified>
</cp:coreProperties>
</file>